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B63">
      <w:r w:rsidRPr="00C33B63"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63" w:rsidRDefault="00C33B63"/>
    <w:p w:rsidR="00C33B63" w:rsidRPr="00475FD5" w:rsidRDefault="00C33B63" w:rsidP="00C33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Костромской области (далее – Управление) информирует, что за январь 2018 года</w:t>
      </w:r>
      <w:r w:rsidRPr="00475FD5">
        <w:rPr>
          <w:rFonts w:ascii="Times New Roman" w:hAnsi="Times New Roman" w:cs="Times New Roman"/>
          <w:sz w:val="28"/>
          <w:szCs w:val="28"/>
        </w:rPr>
        <w:t xml:space="preserve"> комиссией по рассмотрению споров о результатах определения кадастровой стоимости при Управлении (дал</w:t>
      </w:r>
      <w:r>
        <w:rPr>
          <w:rFonts w:ascii="Times New Roman" w:hAnsi="Times New Roman" w:cs="Times New Roman"/>
          <w:sz w:val="28"/>
          <w:szCs w:val="28"/>
        </w:rPr>
        <w:t>ее - Комиссия) было проведено 2</w:t>
      </w:r>
      <w:r w:rsidRPr="00475FD5">
        <w:rPr>
          <w:rFonts w:ascii="Times New Roman" w:hAnsi="Times New Roman" w:cs="Times New Roman"/>
          <w:sz w:val="28"/>
          <w:szCs w:val="28"/>
        </w:rPr>
        <w:t xml:space="preserve"> засе</w:t>
      </w:r>
      <w:r>
        <w:rPr>
          <w:rFonts w:ascii="Times New Roman" w:hAnsi="Times New Roman" w:cs="Times New Roman"/>
          <w:sz w:val="28"/>
          <w:szCs w:val="28"/>
        </w:rPr>
        <w:t>дания. Комиссией рассмотрено 47 заявлений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о</w:t>
      </w:r>
      <w:r>
        <w:rPr>
          <w:rFonts w:ascii="Times New Roman" w:hAnsi="Times New Roman" w:cs="Times New Roman"/>
          <w:sz w:val="28"/>
          <w:szCs w:val="28"/>
        </w:rPr>
        <w:t>бъектов недвижимости, из них 30 – от юридических лиц, 17</w:t>
      </w:r>
      <w:r w:rsidRPr="00475FD5">
        <w:rPr>
          <w:rFonts w:ascii="Times New Roman" w:hAnsi="Times New Roman" w:cs="Times New Roman"/>
          <w:sz w:val="28"/>
          <w:szCs w:val="28"/>
        </w:rPr>
        <w:t xml:space="preserve">– от физических лиц. </w:t>
      </w:r>
    </w:p>
    <w:p w:rsidR="00C33B63" w:rsidRDefault="00C33B63" w:rsidP="00C33B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>По результатам рас</w:t>
      </w:r>
      <w:r>
        <w:rPr>
          <w:rFonts w:ascii="Times New Roman" w:hAnsi="Times New Roman" w:cs="Times New Roman"/>
          <w:sz w:val="28"/>
          <w:szCs w:val="28"/>
        </w:rPr>
        <w:t>смотрения заявлений принято: 12 решений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в размере рыночной, 35 </w:t>
      </w:r>
      <w:r w:rsidRPr="00475FD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об отказе в пересмотре кадастровой стоимости.</w:t>
      </w:r>
    </w:p>
    <w:p w:rsidR="00C33B63" w:rsidRDefault="00C33B63" w:rsidP="00C33B63">
      <w:pPr>
        <w:spacing w:after="0" w:line="240" w:lineRule="auto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475FD5">
        <w:rPr>
          <w:rStyle w:val="text"/>
          <w:rFonts w:ascii="Times New Roman" w:hAnsi="Times New Roman"/>
          <w:sz w:val="28"/>
          <w:szCs w:val="28"/>
        </w:rPr>
        <w:t xml:space="preserve">Информация о работе Комиссии размещается на официальном сайте </w:t>
      </w:r>
      <w:proofErr w:type="spellStart"/>
      <w:r w:rsidRPr="00475FD5">
        <w:rPr>
          <w:rStyle w:val="text"/>
          <w:rFonts w:ascii="Times New Roman" w:hAnsi="Times New Roman"/>
          <w:sz w:val="28"/>
          <w:szCs w:val="28"/>
        </w:rPr>
        <w:t>Росреестра</w:t>
      </w:r>
      <w:proofErr w:type="spellEnd"/>
      <w:r w:rsidRPr="00475FD5">
        <w:rPr>
          <w:rStyle w:val="text"/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475FD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475FD5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475FD5"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475FD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75FD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5FD5">
        <w:rPr>
          <w:rStyle w:val="text"/>
          <w:rFonts w:ascii="Times New Roman" w:hAnsi="Times New Roman"/>
          <w:sz w:val="28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</w:t>
      </w:r>
      <w:r>
        <w:rPr>
          <w:rStyle w:val="text"/>
          <w:rFonts w:ascii="Times New Roman" w:hAnsi="Times New Roman"/>
          <w:sz w:val="28"/>
          <w:szCs w:val="28"/>
        </w:rPr>
        <w:t>».</w:t>
      </w:r>
    </w:p>
    <w:p w:rsidR="00C33B63" w:rsidRDefault="00C33B63"/>
    <w:sectPr w:rsidR="00C3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63"/>
    <w:rsid w:val="00C3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B63"/>
    <w:rPr>
      <w:color w:val="0000FF"/>
      <w:u w:val="single"/>
    </w:rPr>
  </w:style>
  <w:style w:type="character" w:customStyle="1" w:styleId="text">
    <w:name w:val="text"/>
    <w:basedOn w:val="a0"/>
    <w:rsid w:val="00C33B63"/>
  </w:style>
  <w:style w:type="paragraph" w:customStyle="1" w:styleId="Default">
    <w:name w:val="Default"/>
    <w:rsid w:val="00C33B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2</cp:revision>
  <dcterms:created xsi:type="dcterms:W3CDTF">2018-01-29T07:39:00Z</dcterms:created>
  <dcterms:modified xsi:type="dcterms:W3CDTF">2018-01-29T07:43:00Z</dcterms:modified>
</cp:coreProperties>
</file>