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3E" w:rsidRDefault="00D9263E" w:rsidP="00D9263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7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63E" w:rsidRDefault="00D9263E" w:rsidP="00D9263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63E" w:rsidRDefault="00D9263E" w:rsidP="00D9263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63E" w:rsidRDefault="00D9263E" w:rsidP="00D9263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Костромской области (далее – Управление) </w:t>
      </w:r>
      <w:r w:rsidRPr="00B25C7E">
        <w:rPr>
          <w:rFonts w:ascii="Times New Roman" w:hAnsi="Times New Roman" w:cs="Times New Roman"/>
          <w:sz w:val="28"/>
          <w:szCs w:val="28"/>
        </w:rPr>
        <w:t xml:space="preserve">напоминает, что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25C7E">
        <w:rPr>
          <w:rFonts w:ascii="Times New Roman" w:hAnsi="Times New Roman" w:cs="Times New Roman"/>
          <w:sz w:val="28"/>
          <w:szCs w:val="28"/>
        </w:rPr>
        <w:t xml:space="preserve">законодательством за совершение юридически значимых действий при государственной регистрации прав на недвижимое имущество и сделок с ним предусмотрена государственная пошлина. Размеры такой госпошлины определены Налоговым кодексом Российской Федерации. Подробно ознакомиться с размерами пошлины за государственную регистрацию прав можно на сайте </w:t>
      </w:r>
      <w:proofErr w:type="spellStart"/>
      <w:r w:rsidRPr="00B25C7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263E" w:rsidRPr="00B25C7E" w:rsidRDefault="00D9263E" w:rsidP="00D9263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7E">
        <w:rPr>
          <w:rFonts w:ascii="Times New Roman" w:hAnsi="Times New Roman" w:cs="Times New Roman"/>
          <w:sz w:val="28"/>
          <w:szCs w:val="28"/>
        </w:rPr>
        <w:t xml:space="preserve">При предоставлении услуги по регистрации прав в электронном виде физическим лицам размер госпошлины сокращается на 30%. При обращении за одной услугой одновременно нескольких лиц, размер госпошлины уплачивается ими в равных долях. Кроме того, законодательством установлены категории граждан, для которых установлены льготы при проведении этой процедуры. </w:t>
      </w:r>
    </w:p>
    <w:p w:rsidR="00D9263E" w:rsidRPr="00B25C7E" w:rsidRDefault="00D9263E" w:rsidP="00D9263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7E">
        <w:rPr>
          <w:rFonts w:ascii="Times New Roman" w:hAnsi="Times New Roman" w:cs="Times New Roman"/>
          <w:sz w:val="28"/>
          <w:szCs w:val="28"/>
        </w:rPr>
        <w:t xml:space="preserve">Государственная пошлина уплачивается до или после подачи заявления и документов на получение услуги, но до принятия документов к рассмотрению </w:t>
      </w:r>
      <w:proofErr w:type="spellStart"/>
      <w:r w:rsidRPr="00B25C7E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B25C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C7E">
        <w:rPr>
          <w:rFonts w:ascii="Times New Roman" w:hAnsi="Times New Roman" w:cs="Times New Roman"/>
          <w:sz w:val="28"/>
          <w:szCs w:val="28"/>
        </w:rPr>
        <w:t xml:space="preserve">Факт уплаты госпошлины подтверждается квитанцией установленной формы или платежным поручением с отметкой банка, а также с использованием информации об уплате госпошлины, содержащейся в Государственной информационной системе о государственных и муниципальных платежах (ГИС ГМП). </w:t>
      </w:r>
      <w:proofErr w:type="gramEnd"/>
    </w:p>
    <w:p w:rsidR="00D9263E" w:rsidRPr="00B25C7E" w:rsidRDefault="00D9263E" w:rsidP="00D9263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7E">
        <w:rPr>
          <w:rFonts w:ascii="Times New Roman" w:hAnsi="Times New Roman" w:cs="Times New Roman"/>
          <w:sz w:val="28"/>
          <w:szCs w:val="28"/>
        </w:rPr>
        <w:t xml:space="preserve">Если на момент представления заявления на оказание услуги государственная пошлина не уплачена, заявителю одновременно с уведомлением о приеме таких документов выдается или направляется информация, содержащая уникальный идентификатор платежа для уплаты государственной пошлины, с указанием даты, до которой необходимо уплатить государственную пошлину. </w:t>
      </w:r>
    </w:p>
    <w:p w:rsidR="00D9263E" w:rsidRDefault="00D9263E" w:rsidP="00D9263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7E">
        <w:rPr>
          <w:rFonts w:ascii="Times New Roman" w:hAnsi="Times New Roman" w:cs="Times New Roman"/>
          <w:sz w:val="28"/>
          <w:szCs w:val="28"/>
        </w:rPr>
        <w:t xml:space="preserve">В случае если информация </w:t>
      </w:r>
      <w:proofErr w:type="gramStart"/>
      <w:r w:rsidRPr="00B25C7E">
        <w:rPr>
          <w:rFonts w:ascii="Times New Roman" w:hAnsi="Times New Roman" w:cs="Times New Roman"/>
          <w:sz w:val="28"/>
          <w:szCs w:val="28"/>
        </w:rPr>
        <w:t>об уплате государственной пошлины за проведение регистрации прав по истечении пяти дней с даты подачи заявления на оказание</w:t>
      </w:r>
      <w:proofErr w:type="gramEnd"/>
      <w:r w:rsidRPr="00B25C7E">
        <w:rPr>
          <w:rFonts w:ascii="Times New Roman" w:hAnsi="Times New Roman" w:cs="Times New Roman"/>
          <w:sz w:val="28"/>
          <w:szCs w:val="28"/>
        </w:rPr>
        <w:t xml:space="preserve"> услуги отсутствует в ГИС ГМП и документ об уплате государственной пошлины не был представлен заявителем, документы возвращаются заявителю без рассмотрения. </w:t>
      </w:r>
    </w:p>
    <w:p w:rsidR="00D9263E" w:rsidRPr="00F600DD" w:rsidRDefault="00D9263E" w:rsidP="00D9263E"/>
    <w:p w:rsidR="00D9263E" w:rsidRPr="00F600DD" w:rsidRDefault="00D9263E" w:rsidP="00D9263E"/>
    <w:p w:rsidR="00D9263E" w:rsidRDefault="00D9263E" w:rsidP="00D9263E"/>
    <w:p w:rsidR="00D9263E" w:rsidRDefault="00D9263E" w:rsidP="00D9263E">
      <w:pPr>
        <w:tabs>
          <w:tab w:val="left" w:pos="1365"/>
        </w:tabs>
      </w:pPr>
      <w:r>
        <w:tab/>
      </w:r>
    </w:p>
    <w:p w:rsidR="00000000" w:rsidRDefault="00D9263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63E"/>
    <w:rsid w:val="00D9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pisulkina_yus</cp:lastModifiedBy>
  <cp:revision>2</cp:revision>
  <dcterms:created xsi:type="dcterms:W3CDTF">2017-08-07T06:44:00Z</dcterms:created>
  <dcterms:modified xsi:type="dcterms:W3CDTF">2017-08-07T06:44:00Z</dcterms:modified>
</cp:coreProperties>
</file>